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90F" w:rsidRPr="001D390F" w:rsidRDefault="001D390F" w:rsidP="001D390F">
      <w:pPr>
        <w:pStyle w:val="Default"/>
        <w:jc w:val="right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Załącznik nr 6 do ogłoszenia o zamówieniu</w:t>
      </w:r>
    </w:p>
    <w:p w:rsidR="001D390F" w:rsidRPr="001D390F" w:rsidRDefault="001D390F" w:rsidP="001D390F">
      <w:pPr>
        <w:pStyle w:val="Default"/>
        <w:jc w:val="right"/>
        <w:rPr>
          <w:rFonts w:ascii="Times New Roman" w:hAnsi="Times New Roman" w:cs="Times New Roman"/>
        </w:rPr>
      </w:pPr>
    </w:p>
    <w:p w:rsidR="001D390F" w:rsidRDefault="001D390F" w:rsidP="001D390F">
      <w:pPr>
        <w:pStyle w:val="Default"/>
        <w:jc w:val="right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right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390F">
        <w:rPr>
          <w:rFonts w:ascii="Times New Roman" w:hAnsi="Times New Roman" w:cs="Times New Roman"/>
          <w:b/>
          <w:bCs/>
        </w:rPr>
        <w:t xml:space="preserve">Lista produktów używanych w żywieniu zbiorowym </w:t>
      </w:r>
    </w:p>
    <w:p w:rsidR="001D390F" w:rsidRPr="001D390F" w:rsidRDefault="001D390F" w:rsidP="001D390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D390F">
        <w:rPr>
          <w:rFonts w:ascii="Times New Roman" w:hAnsi="Times New Roman" w:cs="Times New Roman"/>
          <w:b/>
          <w:bCs/>
        </w:rPr>
        <w:t>w Gminnym Przedszkolu w Cegłowie</w:t>
      </w:r>
    </w:p>
    <w:p w:rsidR="001D390F" w:rsidRDefault="001D390F" w:rsidP="001D390F">
      <w:pPr>
        <w:pStyle w:val="Default"/>
        <w:jc w:val="center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center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1D390F">
        <w:rPr>
          <w:rFonts w:ascii="Times New Roman" w:hAnsi="Times New Roman" w:cs="Times New Roman"/>
          <w:b/>
          <w:bCs/>
        </w:rPr>
        <w:t xml:space="preserve">Zgodnie z Rozporządzeniem Ministra Zdrowia z dnia 26 lipca 2016 r. </w:t>
      </w:r>
      <w:r w:rsidRPr="001D390F">
        <w:rPr>
          <w:rFonts w:ascii="Times New Roman" w:hAnsi="Times New Roman" w:cs="Times New Roman"/>
          <w:b/>
          <w:bCs/>
          <w:i/>
        </w:rPr>
        <w:t>w sprawie grup środków spożywczych przeznaczonych do sprzedaży dzieciom i młodzieży w jednostkach systemu oświaty oraz wymagań, jakie muszą spełniać środki spożywcze stosowane w ramach żywienia zbiorowego dzieci i młodzieży w tych jednostkach.</w:t>
      </w:r>
    </w:p>
    <w:p w:rsidR="001D390F" w:rsidRDefault="001D390F" w:rsidP="001D390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Środki spożywcze stosowane w ramach żywienia zbiorowego dzieci i młodzieży w jednostkach systemu oświaty muszą spełniać odpowiednie wymagania dla danej grupy wiekowej, wynikające</w:t>
      </w:r>
      <w:r>
        <w:rPr>
          <w:rFonts w:ascii="Times New Roman" w:hAnsi="Times New Roman" w:cs="Times New Roman"/>
        </w:rPr>
        <w:br/>
      </w:r>
      <w:r w:rsidRPr="001D390F">
        <w:rPr>
          <w:rFonts w:ascii="Times New Roman" w:hAnsi="Times New Roman" w:cs="Times New Roman"/>
        </w:rPr>
        <w:t>z aktualnych norm żywienia dla populacji polskiej.</w:t>
      </w: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Środki spożywcze, dobiera się w taki sposób, aby: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Na całodzienne żywienie składały się środki spożywcze pochodzące z różnych grup środków spożywczych.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Posiłki (śniadanie, obiad, kolacja) zawierały produkty z następujących grup środków spożywczych: produkty zbożowe lub ziemniaki, warzywa lub owoce mleko lub produkty mleczne, mięso, ryby, jaja, orzechy, nasiona roślin strączkowych i inne nasiona oraz tłuszcze.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Zupy, sosy oraz potrawy sporządzane były z naturalnych składników, bez użycia koncentratów spożywczych, z wyłączeniem koncentratów z naturalnych składników.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Od poniedziałku do piątku były podawane nie więcej niż dwie porcje potrawy smaż</w:t>
      </w:r>
      <w:r>
        <w:rPr>
          <w:rFonts w:ascii="Times New Roman" w:hAnsi="Times New Roman" w:cs="Times New Roman"/>
        </w:rPr>
        <w:t>onej,</w:t>
      </w:r>
      <w:r>
        <w:rPr>
          <w:rFonts w:ascii="Times New Roman" w:hAnsi="Times New Roman" w:cs="Times New Roman"/>
        </w:rPr>
        <w:br/>
      </w:r>
      <w:r w:rsidRPr="001D390F">
        <w:rPr>
          <w:rFonts w:ascii="Times New Roman" w:hAnsi="Times New Roman" w:cs="Times New Roman"/>
        </w:rPr>
        <w:t xml:space="preserve">przy czym do smażenia jest używany olej roślinny rafinowany o zawartości kwasów </w:t>
      </w:r>
      <w:proofErr w:type="spellStart"/>
      <w:r w:rsidRPr="001D390F">
        <w:rPr>
          <w:rFonts w:ascii="Times New Roman" w:hAnsi="Times New Roman" w:cs="Times New Roman"/>
        </w:rPr>
        <w:t>jednonienasyconych</w:t>
      </w:r>
      <w:proofErr w:type="spellEnd"/>
      <w:r w:rsidRPr="001D390F">
        <w:rPr>
          <w:rFonts w:ascii="Times New Roman" w:hAnsi="Times New Roman" w:cs="Times New Roman"/>
        </w:rPr>
        <w:t xml:space="preserve"> powyżej 50% i zawartości kwasów </w:t>
      </w:r>
      <w:proofErr w:type="spellStart"/>
      <w:r w:rsidRPr="001D390F">
        <w:rPr>
          <w:rFonts w:ascii="Times New Roman" w:hAnsi="Times New Roman" w:cs="Times New Roman"/>
        </w:rPr>
        <w:t>wielonienasyconych</w:t>
      </w:r>
      <w:proofErr w:type="spellEnd"/>
      <w:r w:rsidRPr="001D390F">
        <w:rPr>
          <w:rFonts w:ascii="Times New Roman" w:hAnsi="Times New Roman" w:cs="Times New Roman"/>
        </w:rPr>
        <w:t xml:space="preserve"> poniżej 40%.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Napoje przygotowywane na miejscu zawierały nie więcej niż 10 g cukrów w 250 ml produktu gotowego do spożycia.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Każdego dnia były podawane:</w:t>
      </w:r>
    </w:p>
    <w:p w:rsidR="001D390F" w:rsidRPr="001D390F" w:rsidRDefault="001D390F" w:rsidP="001D390F">
      <w:pPr>
        <w:pStyle w:val="Default"/>
        <w:numPr>
          <w:ilvl w:val="1"/>
          <w:numId w:val="4"/>
        </w:numPr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co najmniej dwie porcje mleka lub produktów mlecznych,</w:t>
      </w:r>
    </w:p>
    <w:p w:rsidR="001D390F" w:rsidRPr="001D390F" w:rsidRDefault="001D390F" w:rsidP="001D390F">
      <w:pPr>
        <w:pStyle w:val="Default"/>
        <w:numPr>
          <w:ilvl w:val="1"/>
          <w:numId w:val="4"/>
        </w:numPr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co najmniej jedna porcja z grupy mięso, jaja, orzechy, nasiona roślin strączkowych,</w:t>
      </w:r>
    </w:p>
    <w:p w:rsidR="001D390F" w:rsidRPr="001D390F" w:rsidRDefault="001D390F" w:rsidP="001D390F">
      <w:pPr>
        <w:pStyle w:val="Default"/>
        <w:numPr>
          <w:ilvl w:val="1"/>
          <w:numId w:val="4"/>
        </w:numPr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warzywa lub owoce w każdym posiłku,</w:t>
      </w:r>
    </w:p>
    <w:p w:rsidR="001D390F" w:rsidRPr="001D390F" w:rsidRDefault="001D390F" w:rsidP="001D390F">
      <w:pPr>
        <w:pStyle w:val="Default"/>
        <w:numPr>
          <w:ilvl w:val="1"/>
          <w:numId w:val="4"/>
        </w:numPr>
        <w:spacing w:after="58"/>
        <w:ind w:left="851" w:hanging="425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co najmniej jedna porcja produktów zbożowych w śniadaniu, obiedzie oraz kolacji.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 żywieniu całodziennym było podawane przynajmniej pięć porcji warzyw lub owoców.</w:t>
      </w:r>
    </w:p>
    <w:p w:rsidR="001D390F" w:rsidRPr="001D390F" w:rsidRDefault="001D390F" w:rsidP="001D390F">
      <w:pPr>
        <w:pStyle w:val="Default"/>
        <w:numPr>
          <w:ilvl w:val="0"/>
          <w:numId w:val="2"/>
        </w:numPr>
        <w:spacing w:after="58"/>
        <w:ind w:left="426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Co najmniej raz w tygodniu była podawana porcja ryby.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</w:rPr>
      </w:pPr>
      <w:r w:rsidRPr="001D390F">
        <w:rPr>
          <w:rFonts w:ascii="Times New Roman" w:hAnsi="Times New Roman" w:cs="Times New Roman"/>
          <w:b/>
          <w:bCs/>
        </w:rPr>
        <w:t xml:space="preserve">Grupa I - </w:t>
      </w:r>
      <w:r w:rsidRPr="001D390F">
        <w:rPr>
          <w:rFonts w:ascii="Times New Roman" w:hAnsi="Times New Roman" w:cs="Times New Roman"/>
          <w:b/>
          <w:bCs/>
          <w:i/>
          <w:iCs/>
        </w:rPr>
        <w:t>Produkty zbożowe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</w:rPr>
      </w:pPr>
    </w:p>
    <w:p w:rsidR="001D390F" w:rsidRPr="001D390F" w:rsidRDefault="001D390F" w:rsidP="001D390F">
      <w:pPr>
        <w:pStyle w:val="Default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</w:rPr>
      </w:pPr>
      <w:proofErr w:type="spellStart"/>
      <w:r w:rsidRPr="001D390F">
        <w:rPr>
          <w:rFonts w:ascii="Times New Roman" w:hAnsi="Times New Roman" w:cs="Times New Roman"/>
        </w:rPr>
        <w:t>wielozbożowe</w:t>
      </w:r>
      <w:proofErr w:type="spellEnd"/>
      <w:r w:rsidRPr="001D390F">
        <w:rPr>
          <w:rFonts w:ascii="Times New Roman" w:hAnsi="Times New Roman" w:cs="Times New Roman"/>
        </w:rPr>
        <w:t xml:space="preserve"> płatki śniadaniowe, kukurydziane</w:t>
      </w:r>
    </w:p>
    <w:p w:rsidR="001D390F" w:rsidRPr="001D390F" w:rsidRDefault="001D390F" w:rsidP="001D390F">
      <w:pPr>
        <w:pStyle w:val="Default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pieczywo razowe lub pełnoziarniste: żytnie, pszenne, mieszane lub pieczywo bezglutenowe</w:t>
      </w:r>
    </w:p>
    <w:p w:rsidR="001D390F" w:rsidRPr="001D390F" w:rsidRDefault="001D390F" w:rsidP="001D390F">
      <w:pPr>
        <w:pStyle w:val="Default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makarony: z mąki z pełnego przemiału, żytniej, owsianej, pszennej i ziemniaczanej</w:t>
      </w:r>
    </w:p>
    <w:p w:rsidR="001D390F" w:rsidRPr="001D390F" w:rsidRDefault="001D390F" w:rsidP="001D390F">
      <w:pPr>
        <w:pStyle w:val="Default"/>
        <w:numPr>
          <w:ilvl w:val="0"/>
          <w:numId w:val="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potrawy z mąki np.: naleśniki, kluski, pierogi, pyzy, kopytka, kluski leniwe</w:t>
      </w:r>
    </w:p>
    <w:p w:rsidR="001D390F" w:rsidRDefault="001D390F" w:rsidP="001D390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1D390F">
        <w:rPr>
          <w:rFonts w:ascii="Times New Roman" w:hAnsi="Times New Roman" w:cs="Times New Roman"/>
        </w:rPr>
        <w:t xml:space="preserve">różnego rodzaju kasze: jęczmienna, jaglana, gryczana kukurydziana, </w:t>
      </w:r>
      <w:proofErr w:type="spellStart"/>
      <w:r w:rsidRPr="001D390F">
        <w:rPr>
          <w:rFonts w:ascii="Times New Roman" w:hAnsi="Times New Roman" w:cs="Times New Roman"/>
        </w:rPr>
        <w:t>kus-kus</w:t>
      </w:r>
      <w:proofErr w:type="spellEnd"/>
      <w:r w:rsidRPr="001D390F">
        <w:rPr>
          <w:rFonts w:ascii="Times New Roman" w:hAnsi="Times New Roman" w:cs="Times New Roman"/>
        </w:rPr>
        <w:t>, manna</w:t>
      </w:r>
    </w:p>
    <w:p w:rsidR="001D390F" w:rsidRPr="001D390F" w:rsidRDefault="001D390F" w:rsidP="001D390F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1D390F">
        <w:rPr>
          <w:rFonts w:ascii="Times New Roman" w:hAnsi="Times New Roman" w:cs="Times New Roman"/>
          <w:color w:val="auto"/>
        </w:rPr>
        <w:t>ryż: biały i brązowy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lastRenderedPageBreak/>
        <w:t xml:space="preserve">Grupa II </w:t>
      </w:r>
      <w:r>
        <w:rPr>
          <w:rFonts w:ascii="Times New Roman" w:hAnsi="Times New Roman" w:cs="Times New Roman"/>
          <w:b/>
          <w:bCs/>
          <w:color w:val="auto"/>
        </w:rPr>
        <w:t>–</w:t>
      </w:r>
      <w:r w:rsidRPr="001D390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Warzywa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warzywa świeże w sezonie</w:t>
      </w:r>
    </w:p>
    <w:p w:rsidR="001D390F" w:rsidRP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ziemniaki: z wody lub pieczone</w:t>
      </w:r>
    </w:p>
    <w:p w:rsidR="001D390F" w:rsidRP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warzywa surowe: marchew, seler, buraki, kalarepa, kapusty, sałata, por, pomidory, ogórki zielone i kiszone, kapusta kiszona, dynia, kalafior i inne</w:t>
      </w:r>
    </w:p>
    <w:p w:rsidR="001D390F" w:rsidRP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warzywa gotowane/duszone: fasolka szparagowa, cukinia, bakłażan, brokuły, kalafior, szpinak, marchewka z groszkiem, buraki i inne</w:t>
      </w:r>
    </w:p>
    <w:p w:rsid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warzywa mrożone: mieszanki warzywne, groszek, kalafior i inne</w:t>
      </w:r>
    </w:p>
    <w:p w:rsidR="001D390F" w:rsidRPr="001D390F" w:rsidRDefault="001D390F" w:rsidP="001D390F">
      <w:pPr>
        <w:pStyle w:val="Default"/>
        <w:numPr>
          <w:ilvl w:val="0"/>
          <w:numId w:val="8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  <w:color w:val="auto"/>
        </w:rPr>
        <w:t>warzywa mrożone poza sezonem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III </w:t>
      </w:r>
      <w:r>
        <w:rPr>
          <w:rFonts w:ascii="Times New Roman" w:hAnsi="Times New Roman" w:cs="Times New Roman"/>
          <w:b/>
          <w:bCs/>
          <w:color w:val="auto"/>
        </w:rPr>
        <w:t>–</w:t>
      </w:r>
      <w:r w:rsidRPr="001D390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Owoce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owoce świeże: takie jak jabłka, kiwi, gruszki</w:t>
      </w: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owoce sezonowe np.: truskawki, czereśnie, śliwki, maliny, wiśnie, porzeczki, owoce cytrusowe: mandarynki, ananasy, banany, pomarańcze</w:t>
      </w: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owoce mrożone – poza sezonem</w:t>
      </w: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owoce suszone: morele, rodzynki, żurawina, śliwka</w:t>
      </w: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kompoty owocowe</w:t>
      </w:r>
    </w:p>
    <w:p w:rsidR="001D390F" w:rsidRPr="001D390F" w:rsidRDefault="001D390F" w:rsidP="001D390F">
      <w:pPr>
        <w:pStyle w:val="Default"/>
        <w:numPr>
          <w:ilvl w:val="0"/>
          <w:numId w:val="9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soki wyciskane ze świeżych owoców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IV -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Mleko i produkty mleczne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mleko 3,2 % i 2 %</w:t>
      </w:r>
    </w:p>
    <w:p w:rsidR="001D390F" w:rsidRPr="001D390F" w:rsidRDefault="001D390F" w:rsidP="001D390F">
      <w:pPr>
        <w:pStyle w:val="Default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śmietana 12% i 18 %</w:t>
      </w:r>
    </w:p>
    <w:p w:rsidR="001D390F" w:rsidRPr="001D390F" w:rsidRDefault="001D390F" w:rsidP="001D390F">
      <w:pPr>
        <w:pStyle w:val="Default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sery białe – twarogowe, sery żółte</w:t>
      </w:r>
    </w:p>
    <w:p w:rsidR="001D390F" w:rsidRPr="001D390F" w:rsidRDefault="001D390F" w:rsidP="001D390F">
      <w:pPr>
        <w:pStyle w:val="Default"/>
        <w:numPr>
          <w:ilvl w:val="0"/>
          <w:numId w:val="10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napoje mleczne: jogurt, kefir – naturalne, kakao naturalne, kawa zbożowa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V -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Mięso, ryby, jaja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filetowana ryba bez ości i skóry (najlepiej morska)</w:t>
      </w:r>
    </w:p>
    <w:p w:rsidR="001D390F" w:rsidRPr="001D390F" w:rsidRDefault="001D390F" w:rsidP="001D390F">
      <w:pPr>
        <w:pStyle w:val="Default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drób, cielęcina, wołowina, chuda wieprzowina</w:t>
      </w:r>
    </w:p>
    <w:p w:rsidR="001D390F" w:rsidRPr="001D390F" w:rsidRDefault="001D390F" w:rsidP="001D390F">
      <w:pPr>
        <w:pStyle w:val="Default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wędliny wysokogatunkowe z mięsa nie oddzielonego mechanicznie</w:t>
      </w:r>
    </w:p>
    <w:p w:rsidR="001D390F" w:rsidRPr="001D390F" w:rsidRDefault="001D390F" w:rsidP="001D390F">
      <w:pPr>
        <w:pStyle w:val="Default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jajka jako samodzielna potrawa i dodatek do potraw</w:t>
      </w:r>
    </w:p>
    <w:p w:rsidR="001D390F" w:rsidRPr="001D390F" w:rsidRDefault="001D390F" w:rsidP="001D390F">
      <w:pPr>
        <w:pStyle w:val="Default"/>
        <w:numPr>
          <w:ilvl w:val="0"/>
          <w:numId w:val="11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pasztet pieczony (domowy)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VI </w:t>
      </w:r>
      <w:r>
        <w:rPr>
          <w:rFonts w:ascii="Times New Roman" w:hAnsi="Times New Roman" w:cs="Times New Roman"/>
          <w:b/>
          <w:bCs/>
          <w:color w:val="auto"/>
        </w:rPr>
        <w:t>–</w:t>
      </w:r>
      <w:r w:rsidRPr="001D390F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Tłuszcze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masło wysokogatunkowe</w:t>
      </w:r>
    </w:p>
    <w:p w:rsidR="001D390F" w:rsidRPr="001D390F" w:rsidRDefault="001D390F" w:rsidP="001D390F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olej rzepakowy i oliwa z oliwek</w:t>
      </w:r>
    </w:p>
    <w:p w:rsidR="001D390F" w:rsidRPr="001D390F" w:rsidRDefault="001D390F" w:rsidP="001D390F">
      <w:pPr>
        <w:pStyle w:val="Default"/>
        <w:numPr>
          <w:ilvl w:val="0"/>
          <w:numId w:val="12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margaryna – wysokiej jakości miękka o niskiej zawartości kwasów tłuszczowych – do wypieków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VII -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Nasiona strączkowe i orzechy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nasiona roślin strączkowych: soczewica, cieciorka, fasola biała i czerwo</w:t>
      </w:r>
      <w:r>
        <w:rPr>
          <w:rFonts w:ascii="Times New Roman" w:hAnsi="Times New Roman" w:cs="Times New Roman"/>
        </w:rPr>
        <w:t>na</w:t>
      </w:r>
    </w:p>
    <w:p w:rsidR="001D390F" w:rsidRPr="001D390F" w:rsidRDefault="001D390F" w:rsidP="001D390F">
      <w:pPr>
        <w:pStyle w:val="Default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niesolone orzechy, migdały, masło orzechowe i inne pasty z orzechów.</w:t>
      </w:r>
    </w:p>
    <w:p w:rsidR="001D390F" w:rsidRPr="001D390F" w:rsidRDefault="001D390F" w:rsidP="001D390F">
      <w:pPr>
        <w:pStyle w:val="Default"/>
        <w:numPr>
          <w:ilvl w:val="0"/>
          <w:numId w:val="13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ziarna słonecznika, dyni i inne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lastRenderedPageBreak/>
        <w:t xml:space="preserve">Grupa VIII -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Cukier i słodycze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miód pszczeli naturalny</w:t>
      </w:r>
    </w:p>
    <w:p w:rsidR="001D390F" w:rsidRPr="001D390F" w:rsidRDefault="001D390F" w:rsidP="001D390F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dżem i powidła niskosłodzone</w:t>
      </w:r>
    </w:p>
    <w:p w:rsidR="001D390F" w:rsidRPr="001D390F" w:rsidRDefault="001D390F" w:rsidP="001D390F">
      <w:pPr>
        <w:pStyle w:val="Default"/>
        <w:numPr>
          <w:ilvl w:val="0"/>
          <w:numId w:val="14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ciasto domowe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IX -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Zioła i przyprawy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5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 xml:space="preserve">zioła świeże i suszone: tymianek, bazylia, </w:t>
      </w:r>
      <w:proofErr w:type="spellStart"/>
      <w:r w:rsidRPr="001D390F">
        <w:rPr>
          <w:rFonts w:ascii="Times New Roman" w:hAnsi="Times New Roman" w:cs="Times New Roman"/>
        </w:rPr>
        <w:t>oregano</w:t>
      </w:r>
      <w:proofErr w:type="spellEnd"/>
      <w:r w:rsidRPr="001D390F">
        <w:rPr>
          <w:rFonts w:ascii="Times New Roman" w:hAnsi="Times New Roman" w:cs="Times New Roman"/>
        </w:rPr>
        <w:t>, kminek, majeranek, pieprz, czosnek, estragon, zioła prowansalskie, cynamon i inne</w:t>
      </w:r>
    </w:p>
    <w:p w:rsidR="001D390F" w:rsidRPr="001D390F" w:rsidRDefault="001D390F" w:rsidP="001D390F">
      <w:pPr>
        <w:pStyle w:val="Default"/>
        <w:numPr>
          <w:ilvl w:val="0"/>
          <w:numId w:val="15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papryka słodka, ziele angielskie, listek laurowy</w:t>
      </w:r>
    </w:p>
    <w:p w:rsidR="001D390F" w:rsidRPr="001D390F" w:rsidRDefault="001D390F" w:rsidP="001D390F">
      <w:pPr>
        <w:pStyle w:val="Default"/>
        <w:numPr>
          <w:ilvl w:val="0"/>
          <w:numId w:val="15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suszone zioła bez dodatku soli</w:t>
      </w:r>
    </w:p>
    <w:p w:rsidR="001D390F" w:rsidRPr="001D390F" w:rsidRDefault="001D390F" w:rsidP="001D390F">
      <w:pPr>
        <w:pStyle w:val="Default"/>
        <w:numPr>
          <w:ilvl w:val="0"/>
          <w:numId w:val="15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sól:</w:t>
      </w:r>
    </w:p>
    <w:p w:rsidR="001D390F" w:rsidRPr="001D390F" w:rsidRDefault="001D390F" w:rsidP="001D390F">
      <w:pPr>
        <w:pStyle w:val="Default"/>
        <w:numPr>
          <w:ilvl w:val="0"/>
          <w:numId w:val="16"/>
        </w:numPr>
        <w:spacing w:after="30"/>
        <w:ind w:left="993"/>
        <w:jc w:val="both"/>
        <w:rPr>
          <w:rFonts w:ascii="Times New Roman" w:hAnsi="Times New Roman" w:cs="Times New Roman"/>
          <w:color w:val="auto"/>
        </w:rPr>
      </w:pPr>
      <w:r w:rsidRPr="001D390F">
        <w:rPr>
          <w:rFonts w:ascii="Times New Roman" w:hAnsi="Times New Roman" w:cs="Times New Roman"/>
          <w:color w:val="auto"/>
        </w:rPr>
        <w:t>w procesie przygotowania posiłku jest stosowana sól o obniżonej zawartości sodu (sodowo – potasowa),</w:t>
      </w:r>
    </w:p>
    <w:p w:rsidR="001D390F" w:rsidRPr="001D390F" w:rsidRDefault="001D390F" w:rsidP="001D390F">
      <w:pPr>
        <w:pStyle w:val="Default"/>
        <w:numPr>
          <w:ilvl w:val="0"/>
          <w:numId w:val="16"/>
        </w:numPr>
        <w:spacing w:after="30"/>
        <w:ind w:left="993"/>
        <w:jc w:val="both"/>
        <w:rPr>
          <w:rFonts w:ascii="Times New Roman" w:hAnsi="Times New Roman" w:cs="Times New Roman"/>
          <w:color w:val="auto"/>
        </w:rPr>
      </w:pPr>
      <w:r w:rsidRPr="001D390F">
        <w:rPr>
          <w:rFonts w:ascii="Times New Roman" w:hAnsi="Times New Roman" w:cs="Times New Roman"/>
          <w:color w:val="auto"/>
        </w:rPr>
        <w:t>sól nie jest stosowana po procesie przygotowania posiłku,</w:t>
      </w:r>
    </w:p>
    <w:p w:rsidR="001D390F" w:rsidRPr="001D390F" w:rsidRDefault="001D390F" w:rsidP="001D390F">
      <w:pPr>
        <w:pStyle w:val="Default"/>
        <w:numPr>
          <w:ilvl w:val="0"/>
          <w:numId w:val="16"/>
        </w:numPr>
        <w:ind w:left="993"/>
        <w:jc w:val="both"/>
        <w:rPr>
          <w:rFonts w:ascii="Times New Roman" w:hAnsi="Times New Roman" w:cs="Times New Roman"/>
          <w:color w:val="auto"/>
        </w:rPr>
      </w:pPr>
      <w:r w:rsidRPr="001D390F">
        <w:rPr>
          <w:rFonts w:ascii="Times New Roman" w:hAnsi="Times New Roman" w:cs="Times New Roman"/>
          <w:color w:val="auto"/>
        </w:rPr>
        <w:t>przy czym w żywieniu zbiorowym należy uwzględnić, że dzienne spożycie soli powinno wynosić nie więcej niż 5g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Default="001D390F" w:rsidP="001D390F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</w:rPr>
      </w:pPr>
      <w:r w:rsidRPr="001D390F">
        <w:rPr>
          <w:rFonts w:ascii="Times New Roman" w:hAnsi="Times New Roman" w:cs="Times New Roman"/>
          <w:b/>
          <w:bCs/>
          <w:color w:val="auto"/>
        </w:rPr>
        <w:t xml:space="preserve">Grupa X – </w:t>
      </w:r>
      <w:r w:rsidRPr="001D390F">
        <w:rPr>
          <w:rFonts w:ascii="Times New Roman" w:hAnsi="Times New Roman" w:cs="Times New Roman"/>
          <w:b/>
          <w:bCs/>
          <w:i/>
          <w:iCs/>
          <w:color w:val="auto"/>
        </w:rPr>
        <w:t>Napoje</w:t>
      </w:r>
    </w:p>
    <w:p w:rsidR="001D390F" w:rsidRPr="001D390F" w:rsidRDefault="001D390F" w:rsidP="001D390F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 xml:space="preserve">woda – naturalna woda mineralna nisko- lub </w:t>
      </w:r>
      <w:proofErr w:type="spellStart"/>
      <w:r w:rsidRPr="001D390F">
        <w:rPr>
          <w:rFonts w:ascii="Times New Roman" w:hAnsi="Times New Roman" w:cs="Times New Roman"/>
        </w:rPr>
        <w:t>średniozmineralizowana</w:t>
      </w:r>
      <w:proofErr w:type="spellEnd"/>
      <w:r w:rsidRPr="001D390F">
        <w:rPr>
          <w:rFonts w:ascii="Times New Roman" w:hAnsi="Times New Roman" w:cs="Times New Roman"/>
        </w:rPr>
        <w:t>, woda źródlana lub woda stołowa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koktajle mleczne i mleczno-owocowe – koktajle owocowe, warzywne, owocowo-warzywne na bazie mleka, napojów zastępujących mleko, czyli napoju: sojowego, ryżowego, owsianego, kukurydzianego, gryczanego, orzechowego lub migdałowego, produktów mlecznych lub produktów zastępujących produkty mleczne,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soki owocowe, warzywne, owocowo-warzywne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herbatki owocowe naturalne: malinowa, owoce leśne i inne (słodzone miodem)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herbatki ziołowe naturalne: mięta, melisa, rumianek (słodzone miodem)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herbata, kawa zbożowa, kakao naturalne</w:t>
      </w:r>
    </w:p>
    <w:p w:rsidR="001D390F" w:rsidRPr="001D390F" w:rsidRDefault="001D390F" w:rsidP="001D390F">
      <w:pPr>
        <w:pStyle w:val="Default"/>
        <w:numPr>
          <w:ilvl w:val="0"/>
          <w:numId w:val="17"/>
        </w:numPr>
        <w:spacing w:after="30"/>
        <w:jc w:val="both"/>
        <w:rPr>
          <w:rFonts w:ascii="Times New Roman" w:hAnsi="Times New Roman" w:cs="Times New Roman"/>
        </w:rPr>
      </w:pPr>
      <w:r w:rsidRPr="001D390F">
        <w:rPr>
          <w:rFonts w:ascii="Times New Roman" w:hAnsi="Times New Roman" w:cs="Times New Roman"/>
        </w:rPr>
        <w:t>kompoty owocowe</w:t>
      </w:r>
    </w:p>
    <w:p w:rsidR="00ED0A73" w:rsidRDefault="00ED0A73" w:rsidP="001D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0F" w:rsidRDefault="001D390F" w:rsidP="001D390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390F" w:rsidRPr="001D390F" w:rsidRDefault="001D390F" w:rsidP="001D39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D390F" w:rsidRPr="001D390F" w:rsidSect="001D390F">
      <w:pgSz w:w="11906" w:h="17338"/>
      <w:pgMar w:top="963" w:right="1084" w:bottom="1276" w:left="1246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2D"/>
    <w:multiLevelType w:val="hybridMultilevel"/>
    <w:tmpl w:val="5888E9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C554682"/>
    <w:multiLevelType w:val="hybridMultilevel"/>
    <w:tmpl w:val="3962B2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7E71EC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718E2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A1143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93853"/>
    <w:multiLevelType w:val="hybridMultilevel"/>
    <w:tmpl w:val="1910E4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F14DA5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A53A4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F1EFF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F32F0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07481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35E4B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491E24"/>
    <w:multiLevelType w:val="hybridMultilevel"/>
    <w:tmpl w:val="65E44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E2874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83394"/>
    <w:multiLevelType w:val="hybridMultilevel"/>
    <w:tmpl w:val="2686487C"/>
    <w:lvl w:ilvl="0" w:tplc="6FB4DB5E">
      <w:start w:val="4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E177B"/>
    <w:multiLevelType w:val="hybridMultilevel"/>
    <w:tmpl w:val="FC68C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7602B"/>
    <w:multiLevelType w:val="hybridMultilevel"/>
    <w:tmpl w:val="9762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0AFC"/>
    <w:multiLevelType w:val="hybridMultilevel"/>
    <w:tmpl w:val="0F7E9D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10"/>
  </w:num>
  <w:num w:numId="9">
    <w:abstractNumId w:val="9"/>
  </w:num>
  <w:num w:numId="10">
    <w:abstractNumId w:val="7"/>
  </w:num>
  <w:num w:numId="11">
    <w:abstractNumId w:val="15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390F"/>
    <w:rsid w:val="001D390F"/>
    <w:rsid w:val="00430DA1"/>
    <w:rsid w:val="0086418E"/>
    <w:rsid w:val="00ED0A73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D390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1</cp:revision>
  <dcterms:created xsi:type="dcterms:W3CDTF">2018-11-29T00:27:00Z</dcterms:created>
  <dcterms:modified xsi:type="dcterms:W3CDTF">2018-11-29T00:37:00Z</dcterms:modified>
</cp:coreProperties>
</file>